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B60" w:rsidRDefault="007F1B60" w:rsidP="00C2226C">
      <w:pPr>
        <w:jc w:val="both"/>
      </w:pPr>
      <w:r>
        <w:t xml:space="preserve">İngilizce Hazırlık Programında başarısız ya da devamsız başarısız olan </w:t>
      </w:r>
      <w:r w:rsidR="00C2226C">
        <w:t xml:space="preserve">öğretim dili </w:t>
      </w:r>
      <w:r>
        <w:t xml:space="preserve">kısmen </w:t>
      </w:r>
      <w:r w:rsidR="00C2226C">
        <w:t xml:space="preserve">(%30 İngilizce) </w:t>
      </w:r>
      <w:r>
        <w:t>yabancı dil</w:t>
      </w:r>
      <w:bookmarkStart w:id="0" w:name="_GoBack"/>
      <w:bookmarkEnd w:id="0"/>
      <w:r>
        <w:t xml:space="preserve"> grubu öğrencilerimiz için  sadece bir defaya mahsus olmak üzere 15.07.2016 tarihinde, saat 10:00’da İngilizce Yeterlik Sınavı düzenlenecektir. Bu yeterlik sınavına giren öğrencilerin 05.09.2016 tarihindeki İngilizce Yeterlik sınavına girme hakkı olmayacaktır.</w:t>
      </w:r>
    </w:p>
    <w:p w:rsidR="007F1B60" w:rsidRDefault="007F1B60" w:rsidP="00C2226C">
      <w:pPr>
        <w:jc w:val="both"/>
      </w:pPr>
    </w:p>
    <w:p w:rsidR="007F1B60" w:rsidRDefault="007F1B60" w:rsidP="00C2226C">
      <w:pPr>
        <w:jc w:val="both"/>
      </w:pPr>
      <w:proofErr w:type="gramStart"/>
      <w:r>
        <w:t xml:space="preserve">15.07.2016 tarihinde yapılacak olan yeterlik sınavına girip de başarısız olabilecek öğrencilerimiz için yeterlik sınavının hemen ardından başlayacak olan yatay geçiş dönemi içinde eğer isterlerse taban puan şartını sağlamak kaydı ile Merkezi Puan ile yatay geçişten faydalanarak öğretim dili Türkçe olan eşdeğer bir programa ya da diğer yükseköğretim programlarına başvuruda bulunabilirler. </w:t>
      </w:r>
      <w:proofErr w:type="gramEnd"/>
      <w:r>
        <w:t>(Üniversiteye başladığınız yıl aldığınız puan geçmek istediğiniz programın o yılki puanına eşit ya da fazla olmalıdır.)</w:t>
      </w:r>
    </w:p>
    <w:p w:rsidR="007F1B60" w:rsidRDefault="007F1B60" w:rsidP="007F1B60"/>
    <w:p w:rsidR="007F1B60" w:rsidRDefault="007F1B60" w:rsidP="007F1B60">
      <w:pPr>
        <w:pStyle w:val="ListeParagraf"/>
        <w:spacing w:after="0"/>
        <w:jc w:val="both"/>
        <w:rPr>
          <w:rFonts w:ascii="Times New Roman" w:hAnsi="Times New Roman"/>
          <w:sz w:val="24"/>
          <w:szCs w:val="24"/>
        </w:rPr>
      </w:pPr>
    </w:p>
    <w:p w:rsidR="007F1B60" w:rsidRDefault="007F1B60" w:rsidP="007F1B60">
      <w:pPr>
        <w:jc w:val="both"/>
        <w:rPr>
          <w:rFonts w:ascii="Times New Roman" w:hAnsi="Times New Roman"/>
          <w:b/>
          <w:bCs/>
          <w:sz w:val="24"/>
          <w:szCs w:val="24"/>
        </w:rPr>
      </w:pPr>
      <w:r>
        <w:rPr>
          <w:rFonts w:ascii="Times New Roman" w:hAnsi="Times New Roman"/>
          <w:b/>
          <w:bCs/>
          <w:sz w:val="24"/>
          <w:szCs w:val="24"/>
        </w:rPr>
        <w:t>             2016-2017 Yatay Geçiş Takvimi</w:t>
      </w:r>
    </w:p>
    <w:p w:rsidR="007F1B60" w:rsidRDefault="007F1B60" w:rsidP="007F1B60">
      <w:pPr>
        <w:jc w:val="both"/>
        <w:rPr>
          <w:rFonts w:ascii="Times New Roman" w:hAnsi="Times New Roman"/>
          <w:b/>
          <w:bCs/>
          <w:sz w:val="24"/>
          <w:szCs w:val="24"/>
        </w:rPr>
      </w:pPr>
    </w:p>
    <w:tbl>
      <w:tblPr>
        <w:tblpPr w:leftFromText="141" w:rightFromText="141" w:bottomFromText="155" w:vertAnchor="text"/>
        <w:tblW w:w="4606" w:type="dxa"/>
        <w:tblCellMar>
          <w:left w:w="0" w:type="dxa"/>
          <w:right w:w="0" w:type="dxa"/>
        </w:tblCellMar>
        <w:tblLook w:val="04A0" w:firstRow="1" w:lastRow="0" w:firstColumn="1" w:lastColumn="0" w:noHBand="0" w:noVBand="1"/>
      </w:tblPr>
      <w:tblGrid>
        <w:gridCol w:w="1517"/>
        <w:gridCol w:w="3089"/>
      </w:tblGrid>
      <w:tr w:rsidR="007F1B60" w:rsidTr="007F1B60">
        <w:trPr>
          <w:trHeight w:val="402"/>
        </w:trPr>
        <w:tc>
          <w:tcPr>
            <w:tcW w:w="1517"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7F1B60" w:rsidRDefault="007F1B60">
            <w:pPr>
              <w:rPr>
                <w:color w:val="000000"/>
                <w:lang w:eastAsia="tr-TR"/>
              </w:rPr>
            </w:pPr>
            <w:r>
              <w:rPr>
                <w:color w:val="000000"/>
                <w:lang w:eastAsia="tr-TR"/>
              </w:rPr>
              <w:t>18.07.2016-04.08.2016</w:t>
            </w:r>
          </w:p>
        </w:tc>
        <w:tc>
          <w:tcPr>
            <w:tcW w:w="3089"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7F1B60" w:rsidRDefault="007F1B60">
            <w:pPr>
              <w:rPr>
                <w:color w:val="000000"/>
                <w:lang w:eastAsia="tr-TR"/>
              </w:rPr>
            </w:pPr>
            <w:r>
              <w:rPr>
                <w:color w:val="000000"/>
                <w:lang w:eastAsia="tr-TR"/>
              </w:rPr>
              <w:t>2016-2017 Öğretim yılı güz yarıyılı yatay geçiş başvuru tarihleri</w:t>
            </w:r>
          </w:p>
        </w:tc>
      </w:tr>
      <w:tr w:rsidR="007F1B60" w:rsidTr="007F1B60">
        <w:trPr>
          <w:trHeight w:val="402"/>
        </w:trPr>
        <w:tc>
          <w:tcPr>
            <w:tcW w:w="151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7F1B60" w:rsidRDefault="007F1B60">
            <w:pPr>
              <w:rPr>
                <w:color w:val="000000"/>
                <w:lang w:eastAsia="tr-TR"/>
              </w:rPr>
            </w:pPr>
            <w:r>
              <w:rPr>
                <w:color w:val="000000"/>
                <w:lang w:eastAsia="tr-TR"/>
              </w:rPr>
              <w:t>10.08.2016</w:t>
            </w:r>
          </w:p>
        </w:tc>
        <w:tc>
          <w:tcPr>
            <w:tcW w:w="308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7F1B60" w:rsidRDefault="007F1B60">
            <w:pPr>
              <w:rPr>
                <w:color w:val="000000"/>
                <w:lang w:eastAsia="tr-TR"/>
              </w:rPr>
            </w:pPr>
            <w:r>
              <w:rPr>
                <w:color w:val="000000"/>
                <w:lang w:eastAsia="tr-TR"/>
              </w:rPr>
              <w:t>2016-2017 Öğretim yılı güz yarıyılı yatay geçiş sonuçlarının ilanı</w:t>
            </w:r>
          </w:p>
        </w:tc>
      </w:tr>
      <w:tr w:rsidR="007F1B60" w:rsidTr="007F1B60">
        <w:trPr>
          <w:trHeight w:val="402"/>
        </w:trPr>
        <w:tc>
          <w:tcPr>
            <w:tcW w:w="151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7F1B60" w:rsidRDefault="007F1B60">
            <w:pPr>
              <w:rPr>
                <w:color w:val="000000"/>
                <w:lang w:eastAsia="tr-TR"/>
              </w:rPr>
            </w:pPr>
            <w:r>
              <w:rPr>
                <w:color w:val="000000"/>
                <w:lang w:eastAsia="tr-TR"/>
              </w:rPr>
              <w:t>11-12.08.2016</w:t>
            </w:r>
          </w:p>
        </w:tc>
        <w:tc>
          <w:tcPr>
            <w:tcW w:w="308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7F1B60" w:rsidRDefault="007F1B60">
            <w:pPr>
              <w:rPr>
                <w:color w:val="000000"/>
                <w:lang w:eastAsia="tr-TR"/>
              </w:rPr>
            </w:pPr>
            <w:r>
              <w:rPr>
                <w:color w:val="000000"/>
                <w:lang w:eastAsia="tr-TR"/>
              </w:rPr>
              <w:t>2016-2017 Öğretim yılı güz yarıyılı yatay geçiş kesin kayıt tarihleri</w:t>
            </w:r>
          </w:p>
        </w:tc>
      </w:tr>
      <w:tr w:rsidR="007F1B60" w:rsidTr="007F1B60">
        <w:trPr>
          <w:trHeight w:val="402"/>
        </w:trPr>
        <w:tc>
          <w:tcPr>
            <w:tcW w:w="151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7F1B60" w:rsidRDefault="007F1B60">
            <w:pPr>
              <w:rPr>
                <w:color w:val="000000"/>
                <w:lang w:eastAsia="tr-TR"/>
              </w:rPr>
            </w:pPr>
            <w:r>
              <w:rPr>
                <w:color w:val="000000"/>
                <w:lang w:eastAsia="tr-TR"/>
              </w:rPr>
              <w:t>17.08.2016</w:t>
            </w:r>
          </w:p>
        </w:tc>
        <w:tc>
          <w:tcPr>
            <w:tcW w:w="308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7F1B60" w:rsidRDefault="007F1B60">
            <w:pPr>
              <w:rPr>
                <w:color w:val="000000"/>
                <w:lang w:eastAsia="tr-TR"/>
              </w:rPr>
            </w:pPr>
            <w:r>
              <w:rPr>
                <w:color w:val="000000"/>
                <w:lang w:eastAsia="tr-TR"/>
              </w:rPr>
              <w:t>2016-2017 Öğretim yılı güz yarıyılı yatay geçiş yedek kayıt tarihi</w:t>
            </w:r>
          </w:p>
        </w:tc>
      </w:tr>
    </w:tbl>
    <w:p w:rsidR="007F1B60" w:rsidRDefault="007F1B60" w:rsidP="007F1B60">
      <w:pPr>
        <w:jc w:val="both"/>
        <w:rPr>
          <w:rFonts w:ascii="Times New Roman" w:hAnsi="Times New Roman"/>
          <w:sz w:val="24"/>
          <w:szCs w:val="24"/>
        </w:rPr>
      </w:pPr>
    </w:p>
    <w:p w:rsidR="007F1B60" w:rsidRDefault="007F1B60" w:rsidP="007F1B60">
      <w:pPr>
        <w:jc w:val="both"/>
        <w:rPr>
          <w:rFonts w:ascii="Times New Roman" w:hAnsi="Times New Roman"/>
          <w:sz w:val="24"/>
          <w:szCs w:val="24"/>
        </w:rPr>
      </w:pPr>
    </w:p>
    <w:p w:rsidR="007F1B60" w:rsidRDefault="007F1B60" w:rsidP="007F1B60"/>
    <w:p w:rsidR="007F1B60" w:rsidRDefault="007F1B60" w:rsidP="007F1B60"/>
    <w:p w:rsidR="007F1B60" w:rsidRDefault="007F1B60" w:rsidP="007F1B60"/>
    <w:p w:rsidR="007F1B60" w:rsidRDefault="007F1B60" w:rsidP="007F1B60"/>
    <w:p w:rsidR="007F1B60" w:rsidRDefault="007F1B60" w:rsidP="007F1B60"/>
    <w:p w:rsidR="007F1B60" w:rsidRDefault="007F1B60" w:rsidP="007F1B60"/>
    <w:p w:rsidR="00E37A6D" w:rsidRDefault="00C2226C"/>
    <w:sectPr w:rsidR="00E37A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B60"/>
    <w:rsid w:val="00513949"/>
    <w:rsid w:val="007F1B60"/>
    <w:rsid w:val="00C2226C"/>
    <w:rsid w:val="00D544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B60"/>
    <w:pPr>
      <w:spacing w:after="0" w:line="240" w:lineRule="auto"/>
    </w:pPr>
    <w:rPr>
      <w:rFonts w:ascii="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F1B60"/>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B60"/>
    <w:pPr>
      <w:spacing w:after="0" w:line="240" w:lineRule="auto"/>
    </w:pPr>
    <w:rPr>
      <w:rFonts w:ascii="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F1B60"/>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8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190</Words>
  <Characters>1088</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Ceyda Bicer</dc:creator>
  <cp:lastModifiedBy>Ceyda Bicer</cp:lastModifiedBy>
  <cp:revision>2</cp:revision>
  <dcterms:created xsi:type="dcterms:W3CDTF">2016-06-22T13:54:00Z</dcterms:created>
  <dcterms:modified xsi:type="dcterms:W3CDTF">2016-06-22T14:04:00Z</dcterms:modified>
</cp:coreProperties>
</file>